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4DD3F" w14:textId="77777777" w:rsidR="00BE6179" w:rsidRDefault="00BE6179" w:rsidP="00BE6179">
      <w:pPr>
        <w:autoSpaceDE w:val="0"/>
        <w:autoSpaceDN w:val="0"/>
        <w:adjustRightInd w:val="0"/>
        <w:spacing w:after="0" w:line="240" w:lineRule="auto"/>
        <w:rPr>
          <w:rFonts w:ascii="DejaVuSerifCondensed-Bold" w:hAnsi="DejaVuSerifCondensed-Bold" w:cs="DejaVuSerifCondensed-Bold"/>
          <w:b/>
          <w:bCs/>
          <w:lang w:val="pl-PL"/>
        </w:rPr>
      </w:pPr>
      <w:r>
        <w:rPr>
          <w:rFonts w:ascii="DejaVuSerifCondensed-Bold" w:hAnsi="DejaVuSerifCondensed-Bold" w:cs="DejaVuSerifCondensed-Bold"/>
          <w:b/>
          <w:bCs/>
          <w:lang w:val="pl-PL"/>
        </w:rPr>
        <w:t>Platforma sprawozdawcza POP województwa zachodniopomorskiego</w:t>
      </w:r>
    </w:p>
    <w:p w14:paraId="5F4895BF" w14:textId="72B2672E" w:rsidR="00BE6179" w:rsidRDefault="00BE6179" w:rsidP="00BE6179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lang w:val="pl-PL"/>
        </w:rPr>
      </w:pPr>
      <w:r>
        <w:rPr>
          <w:rFonts w:ascii="DejaVuSerifCondensed" w:hAnsi="DejaVuSerifCondensed" w:cs="DejaVuSerifCondensed"/>
          <w:lang w:val="pl-PL"/>
        </w:rPr>
        <w:t>Sprawozdanie za rok 202</w:t>
      </w:r>
      <w:r w:rsidR="004867A7">
        <w:rPr>
          <w:rFonts w:ascii="DejaVuSerifCondensed" w:hAnsi="DejaVuSerifCondensed" w:cs="DejaVuSerifCondensed"/>
          <w:lang w:val="pl-PL"/>
        </w:rPr>
        <w:t>3</w:t>
      </w:r>
      <w:bookmarkStart w:id="0" w:name="_GoBack"/>
      <w:bookmarkEnd w:id="0"/>
    </w:p>
    <w:p w14:paraId="7EA5B4BF" w14:textId="267B3E5B" w:rsidR="00BE6179" w:rsidRDefault="00BE6179" w:rsidP="00BE6179">
      <w:pPr>
        <w:rPr>
          <w:rFonts w:ascii="DejaVuSansCondensed" w:hAnsi="DejaVuSansCondensed" w:cs="DejaVuSansCondensed"/>
          <w:lang w:val="pl-PL"/>
        </w:rPr>
      </w:pPr>
      <w:r>
        <w:rPr>
          <w:rFonts w:ascii="DejaVuSansCondensed" w:hAnsi="DejaVuSansCondensed" w:cs="DejaVuSansCondensed"/>
          <w:lang w:val="pl-PL"/>
        </w:rPr>
        <w:t xml:space="preserve">Plan działań krótkoterminowych w zakresie </w:t>
      </w:r>
      <w:proofErr w:type="spellStart"/>
      <w:r>
        <w:rPr>
          <w:rFonts w:ascii="DejaVuSansCondensed" w:hAnsi="DejaVuSansCondensed" w:cs="DejaVuSansCondensed"/>
          <w:lang w:val="pl-PL"/>
        </w:rPr>
        <w:t>benzo</w:t>
      </w:r>
      <w:proofErr w:type="spellEnd"/>
      <w:r>
        <w:rPr>
          <w:rFonts w:ascii="DejaVuSansCondensed" w:hAnsi="DejaVuSansCondensed" w:cs="DejaVuSansCondensed"/>
          <w:lang w:val="pl-PL"/>
        </w:rPr>
        <w:t>(a)</w:t>
      </w:r>
      <w:proofErr w:type="spellStart"/>
      <w:r>
        <w:rPr>
          <w:rFonts w:ascii="DejaVuSansCondensed" w:hAnsi="DejaVuSansCondensed" w:cs="DejaVuSansCondensed"/>
          <w:lang w:val="pl-PL"/>
        </w:rPr>
        <w:t>pirenu</w:t>
      </w:r>
      <w:proofErr w:type="spellEnd"/>
      <w:r>
        <w:rPr>
          <w:rFonts w:ascii="DejaVuSansCondensed" w:hAnsi="DejaVuSansCondensed" w:cs="DejaVuSansCondensed"/>
          <w:lang w:val="pl-PL"/>
        </w:rPr>
        <w:t xml:space="preserve"> dla strefy miasto Koszalin</w:t>
      </w:r>
    </w:p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5433"/>
        <w:gridCol w:w="4197"/>
      </w:tblGrid>
      <w:tr w:rsidR="00BE6179" w:rsidRPr="009C042D" w14:paraId="7F445419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DF8028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1. Ogólne</w:t>
            </w:r>
          </w:p>
        </w:tc>
      </w:tr>
      <w:tr w:rsidR="00BE6179" w:rsidRPr="009C042D" w14:paraId="4F3CA22E" w14:textId="77777777" w:rsidTr="009732DB">
        <w:trPr>
          <w:trHeight w:val="57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7B5B2D8D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 Link do strony internetowej, na której</w:t>
            </w:r>
          </w:p>
          <w:p w14:paraId="73EF7EC5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został zamieszczony plan działań krótkoterminowych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DF31D8" w14:textId="77777777" w:rsidR="00BE6179" w:rsidRPr="00887121" w:rsidRDefault="004867A7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7" w:history="1">
              <w:r w:rsidR="00BE6179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http://bip.wzp.pl/artykul/uchwala-nr-xvi20520-sejmiku-wojewodztwa-zachodniopomorskiego</w:t>
              </w:r>
            </w:hyperlink>
            <w:r w:rsidR="00BE61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E6179" w:rsidRPr="0088712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E880310" w14:textId="77777777" w:rsidR="00BE6179" w:rsidRPr="00887121" w:rsidRDefault="004867A7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8" w:history="1">
              <w:r w:rsidR="00BE6179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http://bip.rbip.wzp.pl/artykul/programy-ochrony-powietrza-dla-strefy-miasto-koszalin-0</w:t>
              </w:r>
            </w:hyperlink>
            <w:r w:rsidR="00BE61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E6179" w:rsidRPr="0088712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2EA3D40" w14:textId="77777777" w:rsidR="00BE6179" w:rsidRPr="009C042D" w:rsidRDefault="004867A7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9" w:history="1">
              <w:r w:rsidR="00BE6179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http://www.srodowisko.wzp.pl/biuro-ds-geologii-i-polityki-ekologicznej/programy-ochrony-powietrza-dla-strefy-miasto-koszalin</w:t>
              </w:r>
            </w:hyperlink>
            <w:r w:rsidR="00BE61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E6179" w:rsidRPr="009C042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E6179" w:rsidRPr="009C042D" w14:paraId="74A4D552" w14:textId="77777777" w:rsidTr="009732DB">
        <w:trPr>
          <w:trHeight w:val="57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6426A80F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2.1. Czy były stwierdzone przekroczenia poziomów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alarmowych (zwanych dalej „PA”) lub istotne przekroczenia</w:t>
            </w:r>
            <w:r w:rsidRPr="009C042D">
              <w:rPr>
                <w:rFonts w:ascii="Arial" w:hAnsi="Arial" w:cs="Arial"/>
                <w:spacing w:val="6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(ponad 200%) poziomów dopuszczalnych (zwanych dalej „PD”) lub docelowych (zwanych dalej „PDC”) w danym</w:t>
            </w:r>
            <w:r w:rsidRPr="009C042D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roku sprawozdawczym –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w przypadku sprawozdania</w:t>
            </w:r>
            <w:r w:rsidRPr="009C042D">
              <w:rPr>
                <w:rFonts w:ascii="Arial" w:hAnsi="Arial" w:cs="Arial"/>
                <w:spacing w:val="4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okresowego oraz w ciągu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ostatnich trzech lat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 przypadku</w:t>
            </w:r>
            <w:r w:rsidRPr="009C042D">
              <w:rPr>
                <w:rFonts w:ascii="Arial" w:hAnsi="Arial" w:cs="Arial"/>
                <w:spacing w:val="2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sprawozdania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końcowego?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0A3020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Tak, PA</w:t>
            </w:r>
          </w:p>
          <w:p w14:paraId="33E50BF3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Tak, PD/PDC</w:t>
            </w:r>
          </w:p>
          <w:p w14:paraId="75083853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Tak, obydwa</w:t>
            </w:r>
          </w:p>
          <w:p w14:paraId="5765BA31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9C042D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E6179" w:rsidRPr="009C042D" w14:paraId="50C8DD79" w14:textId="77777777" w:rsidTr="009732DB">
        <w:trPr>
          <w:trHeight w:val="57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72989DBA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Jeżeli tak, proszę podać szczegóły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E7DAFC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BE6179" w:rsidRPr="009C042D" w14:paraId="62F3CA11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E54253" w14:textId="77777777" w:rsidR="00BE6179" w:rsidRDefault="00BE6179" w:rsidP="009732DB">
            <w:pPr>
              <w:pStyle w:val="tabela"/>
              <w:rPr>
                <w:rFonts w:ascii="Arial" w:hAnsi="Arial" w:cs="Arial"/>
                <w:spacing w:val="6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3. Proszę opisać wszystkie aspekty wdrażania planu oraz dodać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uwagi i doświadczenia</w:t>
            </w:r>
            <w:r w:rsidRPr="009C042D">
              <w:rPr>
                <w:rFonts w:ascii="Arial" w:hAnsi="Arial" w:cs="Arial"/>
                <w:spacing w:val="69"/>
                <w:sz w:val="18"/>
                <w:szCs w:val="18"/>
              </w:rPr>
              <w:t xml:space="preserve"> </w:t>
            </w:r>
          </w:p>
          <w:p w14:paraId="2A2E3C0D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pacing w:val="69"/>
                <w:sz w:val="18"/>
                <w:szCs w:val="18"/>
              </w:rPr>
            </w:pPr>
          </w:p>
          <w:p w14:paraId="4AC286A7" w14:textId="77777777" w:rsidR="00BE6179" w:rsidRPr="00954AD6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54AD6">
              <w:rPr>
                <w:rFonts w:ascii="Arial" w:hAnsi="Arial" w:cs="Arial"/>
                <w:sz w:val="18"/>
                <w:szCs w:val="18"/>
              </w:rPr>
              <w:t xml:space="preserve">PDK został przyjęty </w:t>
            </w:r>
            <w:r w:rsidRPr="00DA6D5D">
              <w:rPr>
                <w:rFonts w:ascii="Arial" w:hAnsi="Arial" w:cs="Arial"/>
                <w:sz w:val="18"/>
                <w:szCs w:val="18"/>
              </w:rPr>
              <w:t xml:space="preserve">Uchwałą Nr XVI/205/20 </w:t>
            </w:r>
            <w:r w:rsidRPr="00954AD6">
              <w:rPr>
                <w:rFonts w:ascii="Arial" w:hAnsi="Arial" w:cs="Arial"/>
                <w:sz w:val="18"/>
                <w:szCs w:val="18"/>
              </w:rPr>
              <w:t xml:space="preserve">Sejmiku Województwa Zachodniopomorskiego w dniu 04.06.2020 r. </w:t>
            </w:r>
          </w:p>
          <w:p w14:paraId="23B49CE5" w14:textId="77777777" w:rsidR="00BE6179" w:rsidRPr="009C042D" w:rsidRDefault="00BE6179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54AD6">
              <w:rPr>
                <w:rFonts w:ascii="Arial" w:hAnsi="Arial" w:cs="Arial"/>
                <w:sz w:val="18"/>
                <w:szCs w:val="18"/>
              </w:rPr>
              <w:t xml:space="preserve">Zgodnie z zapisami plan będzie wdrażany każdorazowo po otrzymaniu powiadomienia o ryzyku wystąpienia przekroczenia bądź o przekroczeniu poziomu docelowego </w:t>
            </w:r>
            <w:proofErr w:type="spellStart"/>
            <w:r w:rsidRPr="00954AD6">
              <w:rPr>
                <w:rFonts w:ascii="Arial" w:hAnsi="Arial" w:cs="Arial"/>
                <w:sz w:val="18"/>
                <w:szCs w:val="18"/>
              </w:rPr>
              <w:t>benzo</w:t>
            </w:r>
            <w:proofErr w:type="spellEnd"/>
            <w:r w:rsidRPr="00954AD6">
              <w:rPr>
                <w:rFonts w:ascii="Arial" w:hAnsi="Arial" w:cs="Arial"/>
                <w:sz w:val="18"/>
                <w:szCs w:val="18"/>
              </w:rPr>
              <w:t>(a)</w:t>
            </w:r>
            <w:proofErr w:type="spellStart"/>
            <w:r w:rsidRPr="00954AD6">
              <w:rPr>
                <w:rFonts w:ascii="Arial" w:hAnsi="Arial" w:cs="Arial"/>
                <w:sz w:val="18"/>
                <w:szCs w:val="18"/>
              </w:rPr>
              <w:t>pirenu</w:t>
            </w:r>
            <w:proofErr w:type="spellEnd"/>
            <w:r w:rsidRPr="00954AD6">
              <w:rPr>
                <w:rFonts w:ascii="Arial" w:hAnsi="Arial" w:cs="Arial"/>
                <w:sz w:val="18"/>
                <w:szCs w:val="18"/>
              </w:rPr>
              <w:t xml:space="preserve"> (dalej </w:t>
            </w:r>
            <w:proofErr w:type="spellStart"/>
            <w:r w:rsidRPr="00954AD6">
              <w:rPr>
                <w:rFonts w:ascii="Arial" w:hAnsi="Arial" w:cs="Arial"/>
                <w:sz w:val="18"/>
                <w:szCs w:val="18"/>
              </w:rPr>
              <w:t>BaP</w:t>
            </w:r>
            <w:proofErr w:type="spellEnd"/>
            <w:r w:rsidRPr="00954AD6">
              <w:rPr>
                <w:rFonts w:ascii="Arial" w:hAnsi="Arial" w:cs="Arial"/>
                <w:sz w:val="18"/>
                <w:szCs w:val="18"/>
              </w:rPr>
              <w:t xml:space="preserve">). Wykonane analizy wskazały, iż główną przyczyną przekroczeń </w:t>
            </w:r>
            <w:proofErr w:type="spellStart"/>
            <w:r w:rsidRPr="00954AD6">
              <w:rPr>
                <w:rFonts w:ascii="Arial" w:hAnsi="Arial" w:cs="Arial"/>
                <w:sz w:val="18"/>
                <w:szCs w:val="18"/>
              </w:rPr>
              <w:t>BaP</w:t>
            </w:r>
            <w:proofErr w:type="spellEnd"/>
            <w:r w:rsidRPr="00954AD6">
              <w:rPr>
                <w:rFonts w:ascii="Arial" w:hAnsi="Arial" w:cs="Arial"/>
                <w:sz w:val="18"/>
                <w:szCs w:val="18"/>
              </w:rPr>
              <w:t xml:space="preserve"> jest emisja z sektora komunalno-bytowego. Z uwagi na ograniczenia techniczne i organizacyjne,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54AD6">
              <w:rPr>
                <w:rFonts w:ascii="Arial" w:hAnsi="Arial" w:cs="Arial"/>
                <w:sz w:val="18"/>
                <w:szCs w:val="18"/>
              </w:rPr>
              <w:t xml:space="preserve">w przyjętym PDK nie wskazano działań operacyjnych. Działania związane z przekraczaniem wartości docelowych </w:t>
            </w:r>
            <w:proofErr w:type="spellStart"/>
            <w:r w:rsidRPr="00954AD6">
              <w:rPr>
                <w:rFonts w:ascii="Arial" w:hAnsi="Arial" w:cs="Arial"/>
                <w:sz w:val="18"/>
                <w:szCs w:val="18"/>
              </w:rPr>
              <w:t>BaP</w:t>
            </w:r>
            <w:proofErr w:type="spellEnd"/>
            <w:r w:rsidRPr="00954AD6">
              <w:rPr>
                <w:rFonts w:ascii="Arial" w:hAnsi="Arial" w:cs="Arial"/>
                <w:sz w:val="18"/>
                <w:szCs w:val="18"/>
              </w:rPr>
              <w:t xml:space="preserve"> są ograniczone jedynie do działań informacyjnych.</w:t>
            </w:r>
          </w:p>
        </w:tc>
      </w:tr>
      <w:tr w:rsidR="00BE6179" w:rsidRPr="009C042D" w14:paraId="2F398965" w14:textId="77777777" w:rsidTr="009732DB">
        <w:trPr>
          <w:trHeight w:val="57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9BD5F4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4. Czy uruchomiono działania określone planem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działań krótkoterminowych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6BBB13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25F47BAE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9C042D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E6179" w:rsidRPr="009C042D" w14:paraId="5E7BAD4E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956640" w14:textId="77777777" w:rsidR="00167B53" w:rsidRDefault="00BE6179" w:rsidP="009732DB">
            <w:pPr>
              <w:pStyle w:val="tabela"/>
              <w:rPr>
                <w:rFonts w:ascii="Arial" w:hAnsi="Arial" w:cs="Arial"/>
                <w:spacing w:val="3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4.1. Jeżeli tak, to jak często i w jakich sytuacjach? Proszę opisać</w:t>
            </w:r>
            <w:r w:rsidRPr="009C042D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</w:p>
          <w:p w14:paraId="04024B55" w14:textId="77777777" w:rsidR="00167B53" w:rsidRDefault="00167B53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4D58B099" w14:textId="748095DE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BE6179" w:rsidRPr="009C042D" w14:paraId="29D4756F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B46D5D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udostępnienie informacji do publicznej wiadomości</w:t>
            </w:r>
          </w:p>
        </w:tc>
      </w:tr>
      <w:tr w:rsidR="00BE6179" w:rsidRPr="009C042D" w14:paraId="7C891A4D" w14:textId="77777777" w:rsidTr="009732DB">
        <w:trPr>
          <w:trHeight w:val="20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A9E556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5.1. Czy informacje o uruchomieniu działań określonych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planem</w:t>
            </w:r>
            <w:r w:rsidRPr="009C042D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były podawane do publicznej wiadomości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CFEF0E" w14:textId="77777777" w:rsidR="00BE6179" w:rsidRPr="00954AD6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54AD6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1A12CB9F" w14:textId="77777777" w:rsidR="00BE6179" w:rsidRPr="00954AD6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54AD6">
              <w:rPr>
                <w:rFonts w:ascii="Arial" w:hAnsi="Arial" w:cs="Arial"/>
                <w:sz w:val="18"/>
                <w:szCs w:val="18"/>
              </w:rPr>
              <w:t>Internet</w:t>
            </w:r>
          </w:p>
          <w:p w14:paraId="5E1A5CF0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Radio</w:t>
            </w:r>
          </w:p>
          <w:p w14:paraId="346C5CA6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Telewizja</w:t>
            </w:r>
          </w:p>
          <w:p w14:paraId="3C2B10A4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Inne</w:t>
            </w:r>
          </w:p>
          <w:p w14:paraId="5B2A303A" w14:textId="77777777" w:rsidR="00BE6179" w:rsidRPr="002139D6" w:rsidRDefault="00BE6179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</w:rPr>
            </w:pPr>
            <w:r w:rsidRPr="002139D6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</w:tr>
      <w:tr w:rsidR="00BE6179" w:rsidRPr="009C042D" w14:paraId="68D54EFB" w14:textId="77777777" w:rsidTr="009732DB">
        <w:trPr>
          <w:trHeight w:val="20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C2F821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5.2. Link do strony internetowej, na której zostało</w:t>
            </w:r>
            <w:r w:rsidRPr="009C042D">
              <w:rPr>
                <w:rFonts w:ascii="Arial" w:hAnsi="Arial" w:cs="Arial"/>
                <w:spacing w:val="3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zamieszczone niniejsze sprawozdanie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B5E313" w14:textId="77777777" w:rsidR="00BE6179" w:rsidRPr="009C042D" w:rsidRDefault="004867A7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10" w:history="1">
              <w:r w:rsidR="00BE6179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https://srodowisko.wzp.pl/biuro-ds-geologii-i-polityki-ekologicznej/programy-ochrony-powietrza-i-plany-dzialan-krotkoterminowych/sprawozdawczosc/sprawozdania-z-programow-ochrony-powietrza</w:t>
              </w:r>
            </w:hyperlink>
            <w:r w:rsidR="00BE617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E6179" w:rsidRPr="009C042D" w14:paraId="3F28F348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43CF6B" w14:textId="77777777" w:rsidR="00BE6179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5.3. Proszę opisać ogólną strategię udostępniania informacji, w tym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podstawowym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grupom</w:t>
            </w:r>
            <w:r w:rsidRPr="009C042D">
              <w:rPr>
                <w:rFonts w:ascii="Arial" w:hAnsi="Arial" w:cs="Arial"/>
                <w:spacing w:val="6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zainteresowanych stron</w:t>
            </w:r>
          </w:p>
          <w:p w14:paraId="76792CB6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21B53117" w14:textId="77777777" w:rsidR="00BE6179" w:rsidRPr="009C042D" w:rsidRDefault="00BE6179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54AD6">
              <w:rPr>
                <w:rFonts w:ascii="Arial" w:hAnsi="Arial" w:cs="Arial"/>
                <w:sz w:val="18"/>
                <w:szCs w:val="18"/>
              </w:rPr>
              <w:t xml:space="preserve">Informacja o ryzyku wystąpienia przekroczenia lub wystąpieniu przekroczenia poziomu docelowego </w:t>
            </w:r>
            <w:proofErr w:type="spellStart"/>
            <w:r w:rsidRPr="00954AD6">
              <w:rPr>
                <w:rFonts w:ascii="Arial" w:hAnsi="Arial" w:cs="Arial"/>
                <w:sz w:val="18"/>
                <w:szCs w:val="18"/>
              </w:rPr>
              <w:t>BaP</w:t>
            </w:r>
            <w:proofErr w:type="spellEnd"/>
            <w:r w:rsidRPr="00954AD6">
              <w:rPr>
                <w:rFonts w:ascii="Arial" w:hAnsi="Arial" w:cs="Arial"/>
                <w:sz w:val="18"/>
                <w:szCs w:val="18"/>
              </w:rPr>
              <w:t xml:space="preserve"> przekazywana będzie każdorazowo zgodnie z zapisami PDK do Wojewódzkiego Centrum Zarządzania Kryzysowego oraz do Zarządu Województwa Zachodniopomorskiego. Wojewódzki Zespół Zarządzania Kryzysowego informuje społeczeństwo o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954AD6">
              <w:rPr>
                <w:rFonts w:ascii="Arial" w:hAnsi="Arial" w:cs="Arial"/>
                <w:sz w:val="18"/>
                <w:szCs w:val="18"/>
              </w:rPr>
              <w:t>zaistniałej sytuacji poprzez umieszczenie informacji na stronach internetowych, a także przekazuje ją do Biura Bezpieczeństwa i Zarządzania Kryzysowego w Koszalinie, które informuje pozostałe podmioty wskazane do realizacji działań określonych w PDK.</w:t>
            </w:r>
          </w:p>
        </w:tc>
      </w:tr>
      <w:tr w:rsidR="00BE6179" w:rsidRPr="009C042D" w14:paraId="13D3F276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09E647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wpływ</w:t>
            </w:r>
          </w:p>
        </w:tc>
      </w:tr>
      <w:tr w:rsidR="00BE6179" w:rsidRPr="009C042D" w14:paraId="63454FF9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0942FA" w14:textId="77777777" w:rsidR="00BE6179" w:rsidRDefault="00BE6179" w:rsidP="009732DB">
            <w:pPr>
              <w:pStyle w:val="tabela"/>
              <w:rPr>
                <w:rFonts w:ascii="Arial" w:hAnsi="Arial" w:cs="Arial"/>
                <w:spacing w:val="4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6.1. Proszę podać informację na temat wpływu i skuteczności podjętych działań przez sektory</w:t>
            </w:r>
            <w:r w:rsidRPr="009C042D">
              <w:rPr>
                <w:rFonts w:ascii="Arial" w:hAnsi="Arial" w:cs="Arial"/>
                <w:spacing w:val="49"/>
                <w:sz w:val="18"/>
                <w:szCs w:val="18"/>
              </w:rPr>
              <w:t xml:space="preserve"> </w:t>
            </w:r>
          </w:p>
          <w:p w14:paraId="0F5B4DCF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pacing w:val="49"/>
                <w:sz w:val="18"/>
                <w:szCs w:val="18"/>
              </w:rPr>
            </w:pPr>
          </w:p>
          <w:p w14:paraId="3CC4C1A3" w14:textId="06DD3605" w:rsidR="00BE6179" w:rsidRPr="009C042D" w:rsidRDefault="0097531D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7531D">
              <w:rPr>
                <w:rFonts w:ascii="Arial" w:hAnsi="Arial" w:cs="Arial"/>
                <w:sz w:val="18"/>
                <w:szCs w:val="18"/>
              </w:rPr>
              <w:t>W okresie sprawozdawczym z uwagi na brak ryzyka przekroczeń nie podejmowano żadnych działań wskazanych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97531D">
              <w:rPr>
                <w:rFonts w:ascii="Arial" w:hAnsi="Arial" w:cs="Arial"/>
                <w:sz w:val="18"/>
                <w:szCs w:val="18"/>
              </w:rPr>
              <w:t>przyjętym PDK.</w:t>
            </w:r>
          </w:p>
        </w:tc>
      </w:tr>
      <w:tr w:rsidR="00BE6179" w:rsidRPr="009C042D" w14:paraId="7F9E092E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19E16A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6.2. Jakie działania zostały uznane za najbardziej skuteczne? Proszę opisać te działania i wyjaśnić, dlaczego</w:t>
            </w:r>
          </w:p>
          <w:p w14:paraId="7CE9972A" w14:textId="77777777" w:rsidR="00BE6179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2859299C" w14:textId="6A24B83D" w:rsidR="00BE6179" w:rsidRPr="009C042D" w:rsidRDefault="0097531D" w:rsidP="0097531D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7531D">
              <w:rPr>
                <w:rFonts w:ascii="Arial" w:hAnsi="Arial" w:cs="Arial"/>
                <w:sz w:val="18"/>
                <w:szCs w:val="18"/>
              </w:rPr>
              <w:t>W okresie sprawozdawczym z uwagi na brak ryzyka przekroczeń nie podejmowano żadnych działań wskazanych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97531D">
              <w:rPr>
                <w:rFonts w:ascii="Arial" w:hAnsi="Arial" w:cs="Arial"/>
                <w:sz w:val="18"/>
                <w:szCs w:val="18"/>
              </w:rPr>
              <w:t>przyjętym PDK. Z tego względu nie ma możliwości wskazania, które z działań było uznane za najbardziej skuteczne.</w:t>
            </w:r>
          </w:p>
        </w:tc>
      </w:tr>
      <w:tr w:rsidR="00BE6179" w:rsidRPr="009C042D" w14:paraId="31C1E9A2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D31CCC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pacing w:val="91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6.3. Proszę podać linki do raportów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lub odniesienia do innych dokumentów wykorzystane do</w:t>
            </w:r>
            <w:r w:rsidRPr="009C042D">
              <w:rPr>
                <w:rFonts w:ascii="Arial" w:hAnsi="Arial" w:cs="Arial"/>
                <w:spacing w:val="6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przygotowania sprawozdania z planu działań krótkoterminowych (na przykład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linki do stron internetowych, na których były zamieszczane komunikaty)</w:t>
            </w:r>
            <w:r w:rsidRPr="009C042D">
              <w:rPr>
                <w:rFonts w:ascii="Arial" w:hAnsi="Arial" w:cs="Arial"/>
                <w:spacing w:val="91"/>
                <w:sz w:val="18"/>
                <w:szCs w:val="18"/>
              </w:rPr>
              <w:t xml:space="preserve"> </w:t>
            </w:r>
          </w:p>
          <w:p w14:paraId="7A04BE4F" w14:textId="77777777" w:rsidR="00BE6179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2305D4D0" w14:textId="77777777" w:rsidR="00BE6179" w:rsidRPr="009C042D" w:rsidRDefault="004867A7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11" w:history="1">
              <w:r w:rsidR="00BE6179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https://powietrze.gios.gov.pl/pjp/rwms/16/overruns/0</w:t>
              </w:r>
            </w:hyperlink>
            <w:r w:rsidR="00BE617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E6179" w:rsidRPr="009C042D" w14:paraId="5F849834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2CBCEC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7. Pozostałe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 xml:space="preserve">problemy </w:t>
            </w:r>
          </w:p>
          <w:p w14:paraId="0A58981B" w14:textId="77777777" w:rsidR="00BE6179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03D00CB8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Brak</w:t>
            </w:r>
          </w:p>
        </w:tc>
      </w:tr>
      <w:tr w:rsidR="00BE6179" w:rsidRPr="009C042D" w14:paraId="36EC2BFB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CFE6EB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lastRenderedPageBreak/>
              <w:t xml:space="preserve">8. Uwagi </w:t>
            </w:r>
          </w:p>
          <w:p w14:paraId="04726FAC" w14:textId="77777777" w:rsidR="0097531D" w:rsidRDefault="0097531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4EDAB204" w14:textId="1EDFA2BA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</w:tr>
    </w:tbl>
    <w:p w14:paraId="00A5142F" w14:textId="5803F596" w:rsidR="00BE6179" w:rsidRDefault="00BE6179" w:rsidP="00102A44">
      <w:pPr>
        <w:rPr>
          <w:spacing w:val="17"/>
          <w:lang w:val="pl-PL"/>
        </w:rPr>
      </w:pPr>
    </w:p>
    <w:p w14:paraId="2AF16345" w14:textId="77777777" w:rsidR="00BE6179" w:rsidRDefault="00BE6179" w:rsidP="00102A44">
      <w:pPr>
        <w:rPr>
          <w:spacing w:val="17"/>
          <w:lang w:val="pl-PL"/>
        </w:rPr>
      </w:pPr>
    </w:p>
    <w:sectPr w:rsidR="00BE6179" w:rsidSect="00102A44">
      <w:pgSz w:w="11910" w:h="16840"/>
      <w:pgMar w:top="1134" w:right="1134" w:bottom="1134" w:left="1134" w:header="97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515E8B" w14:textId="77777777" w:rsidR="00791E14" w:rsidRDefault="00791E14">
      <w:r>
        <w:separator/>
      </w:r>
    </w:p>
  </w:endnote>
  <w:endnote w:type="continuationSeparator" w:id="0">
    <w:p w14:paraId="3CD2C538" w14:textId="77777777" w:rsidR="00791E14" w:rsidRDefault="00791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erifCondensed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erif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1CD11E" w14:textId="77777777" w:rsidR="00791E14" w:rsidRDefault="00791E14">
      <w:r>
        <w:separator/>
      </w:r>
    </w:p>
  </w:footnote>
  <w:footnote w:type="continuationSeparator" w:id="0">
    <w:p w14:paraId="4B316F53" w14:textId="77777777" w:rsidR="00791E14" w:rsidRDefault="00791E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C66AA"/>
    <w:multiLevelType w:val="hybridMultilevel"/>
    <w:tmpl w:val="9E3C0C2E"/>
    <w:lvl w:ilvl="0" w:tplc="7CBA8134">
      <w:start w:val="3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0EBC98AA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2D12809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8BFE064E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1FC29DB0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EAD80AD0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404CF988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685C0FD6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741750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" w15:restartNumberingAfterBreak="0">
    <w:nsid w:val="0CF84AA4"/>
    <w:multiLevelType w:val="hybridMultilevel"/>
    <w:tmpl w:val="757216FC"/>
    <w:lvl w:ilvl="0" w:tplc="30324336">
      <w:start w:val="1"/>
      <w:numFmt w:val="lowerLetter"/>
      <w:lvlText w:val="%1)"/>
      <w:lvlJc w:val="left"/>
      <w:pPr>
        <w:ind w:left="850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F4502FC2">
      <w:start w:val="1"/>
      <w:numFmt w:val="bullet"/>
      <w:lvlText w:val="•"/>
      <w:lvlJc w:val="left"/>
      <w:pPr>
        <w:ind w:left="1776" w:hanging="206"/>
      </w:pPr>
      <w:rPr>
        <w:rFonts w:hint="default"/>
      </w:rPr>
    </w:lvl>
    <w:lvl w:ilvl="2" w:tplc="994C89D4">
      <w:start w:val="1"/>
      <w:numFmt w:val="bullet"/>
      <w:lvlText w:val="•"/>
      <w:lvlJc w:val="left"/>
      <w:pPr>
        <w:ind w:left="2701" w:hanging="206"/>
      </w:pPr>
      <w:rPr>
        <w:rFonts w:hint="default"/>
      </w:rPr>
    </w:lvl>
    <w:lvl w:ilvl="3" w:tplc="2F5C4860">
      <w:start w:val="1"/>
      <w:numFmt w:val="bullet"/>
      <w:lvlText w:val="•"/>
      <w:lvlJc w:val="left"/>
      <w:pPr>
        <w:ind w:left="3627" w:hanging="206"/>
      </w:pPr>
      <w:rPr>
        <w:rFonts w:hint="default"/>
      </w:rPr>
    </w:lvl>
    <w:lvl w:ilvl="4" w:tplc="0A2C8786">
      <w:start w:val="1"/>
      <w:numFmt w:val="bullet"/>
      <w:lvlText w:val="•"/>
      <w:lvlJc w:val="left"/>
      <w:pPr>
        <w:ind w:left="4552" w:hanging="206"/>
      </w:pPr>
      <w:rPr>
        <w:rFonts w:hint="default"/>
      </w:rPr>
    </w:lvl>
    <w:lvl w:ilvl="5" w:tplc="A16079CE">
      <w:start w:val="1"/>
      <w:numFmt w:val="bullet"/>
      <w:lvlText w:val="•"/>
      <w:lvlJc w:val="left"/>
      <w:pPr>
        <w:ind w:left="5478" w:hanging="206"/>
      </w:pPr>
      <w:rPr>
        <w:rFonts w:hint="default"/>
      </w:rPr>
    </w:lvl>
    <w:lvl w:ilvl="6" w:tplc="611E3F5E">
      <w:start w:val="1"/>
      <w:numFmt w:val="bullet"/>
      <w:lvlText w:val="•"/>
      <w:lvlJc w:val="left"/>
      <w:pPr>
        <w:ind w:left="6403" w:hanging="206"/>
      </w:pPr>
      <w:rPr>
        <w:rFonts w:hint="default"/>
      </w:rPr>
    </w:lvl>
    <w:lvl w:ilvl="7" w:tplc="6812E4A6">
      <w:start w:val="1"/>
      <w:numFmt w:val="bullet"/>
      <w:lvlText w:val="•"/>
      <w:lvlJc w:val="left"/>
      <w:pPr>
        <w:ind w:left="7329" w:hanging="206"/>
      </w:pPr>
      <w:rPr>
        <w:rFonts w:hint="default"/>
      </w:rPr>
    </w:lvl>
    <w:lvl w:ilvl="8" w:tplc="4C84ECE6">
      <w:start w:val="1"/>
      <w:numFmt w:val="bullet"/>
      <w:lvlText w:val="•"/>
      <w:lvlJc w:val="left"/>
      <w:pPr>
        <w:ind w:left="8254" w:hanging="206"/>
      </w:pPr>
      <w:rPr>
        <w:rFonts w:hint="default"/>
      </w:rPr>
    </w:lvl>
  </w:abstractNum>
  <w:abstractNum w:abstractNumId="2" w15:restartNumberingAfterBreak="0">
    <w:nsid w:val="0D651C5F"/>
    <w:multiLevelType w:val="hybridMultilevel"/>
    <w:tmpl w:val="3C38A252"/>
    <w:lvl w:ilvl="0" w:tplc="C56C3300">
      <w:start w:val="1"/>
      <w:numFmt w:val="bullet"/>
      <w:lvlText w:val="□"/>
      <w:lvlJc w:val="left"/>
      <w:pPr>
        <w:ind w:left="305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DBAE20E8">
      <w:start w:val="1"/>
      <w:numFmt w:val="bullet"/>
      <w:lvlText w:val="•"/>
      <w:lvlJc w:val="left"/>
      <w:pPr>
        <w:ind w:left="599" w:hanging="205"/>
      </w:pPr>
      <w:rPr>
        <w:rFonts w:hint="default"/>
      </w:rPr>
    </w:lvl>
    <w:lvl w:ilvl="2" w:tplc="E20A2A1A">
      <w:start w:val="1"/>
      <w:numFmt w:val="bullet"/>
      <w:lvlText w:val="•"/>
      <w:lvlJc w:val="left"/>
      <w:pPr>
        <w:ind w:left="893" w:hanging="205"/>
      </w:pPr>
      <w:rPr>
        <w:rFonts w:hint="default"/>
      </w:rPr>
    </w:lvl>
    <w:lvl w:ilvl="3" w:tplc="97262AD6">
      <w:start w:val="1"/>
      <w:numFmt w:val="bullet"/>
      <w:lvlText w:val="•"/>
      <w:lvlJc w:val="left"/>
      <w:pPr>
        <w:ind w:left="1187" w:hanging="205"/>
      </w:pPr>
      <w:rPr>
        <w:rFonts w:hint="default"/>
      </w:rPr>
    </w:lvl>
    <w:lvl w:ilvl="4" w:tplc="D76E1FAC">
      <w:start w:val="1"/>
      <w:numFmt w:val="bullet"/>
      <w:lvlText w:val="•"/>
      <w:lvlJc w:val="left"/>
      <w:pPr>
        <w:ind w:left="1481" w:hanging="205"/>
      </w:pPr>
      <w:rPr>
        <w:rFonts w:hint="default"/>
      </w:rPr>
    </w:lvl>
    <w:lvl w:ilvl="5" w:tplc="4AB6896A">
      <w:start w:val="1"/>
      <w:numFmt w:val="bullet"/>
      <w:lvlText w:val="•"/>
      <w:lvlJc w:val="left"/>
      <w:pPr>
        <w:ind w:left="1775" w:hanging="205"/>
      </w:pPr>
      <w:rPr>
        <w:rFonts w:hint="default"/>
      </w:rPr>
    </w:lvl>
    <w:lvl w:ilvl="6" w:tplc="1CCE7D64">
      <w:start w:val="1"/>
      <w:numFmt w:val="bullet"/>
      <w:lvlText w:val="•"/>
      <w:lvlJc w:val="left"/>
      <w:pPr>
        <w:ind w:left="2069" w:hanging="205"/>
      </w:pPr>
      <w:rPr>
        <w:rFonts w:hint="default"/>
      </w:rPr>
    </w:lvl>
    <w:lvl w:ilvl="7" w:tplc="08E23792">
      <w:start w:val="1"/>
      <w:numFmt w:val="bullet"/>
      <w:lvlText w:val="•"/>
      <w:lvlJc w:val="left"/>
      <w:pPr>
        <w:ind w:left="2362" w:hanging="205"/>
      </w:pPr>
      <w:rPr>
        <w:rFonts w:hint="default"/>
      </w:rPr>
    </w:lvl>
    <w:lvl w:ilvl="8" w:tplc="3EDCF88E">
      <w:start w:val="1"/>
      <w:numFmt w:val="bullet"/>
      <w:lvlText w:val="•"/>
      <w:lvlJc w:val="left"/>
      <w:pPr>
        <w:ind w:left="2656" w:hanging="205"/>
      </w:pPr>
      <w:rPr>
        <w:rFonts w:hint="default"/>
      </w:rPr>
    </w:lvl>
  </w:abstractNum>
  <w:abstractNum w:abstractNumId="3" w15:restartNumberingAfterBreak="0">
    <w:nsid w:val="15383463"/>
    <w:multiLevelType w:val="hybridMultilevel"/>
    <w:tmpl w:val="F9A255EC"/>
    <w:lvl w:ilvl="0" w:tplc="972E3942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FEA6DAFE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BFB298B8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31B8DAC8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C486E82A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487ABD9E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032ABBE6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000AE1CC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2C69D6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4" w15:restartNumberingAfterBreak="0">
    <w:nsid w:val="1D365A1C"/>
    <w:multiLevelType w:val="hybridMultilevel"/>
    <w:tmpl w:val="6466041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A7304"/>
    <w:multiLevelType w:val="multilevel"/>
    <w:tmpl w:val="C50CD72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0BE5440"/>
    <w:multiLevelType w:val="hybridMultilevel"/>
    <w:tmpl w:val="DDD0FAA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C106A"/>
    <w:multiLevelType w:val="hybridMultilevel"/>
    <w:tmpl w:val="D11CBFF0"/>
    <w:lvl w:ilvl="0" w:tplc="F3CC8F8C">
      <w:start w:val="1"/>
      <w:numFmt w:val="decimal"/>
      <w:lvlText w:val="%1)"/>
      <w:lvlJc w:val="left"/>
      <w:pPr>
        <w:ind w:left="33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650E2488">
      <w:start w:val="1"/>
      <w:numFmt w:val="bullet"/>
      <w:lvlText w:val="•"/>
      <w:lvlJc w:val="left"/>
      <w:pPr>
        <w:ind w:left="606" w:hanging="261"/>
      </w:pPr>
      <w:rPr>
        <w:rFonts w:hint="default"/>
      </w:rPr>
    </w:lvl>
    <w:lvl w:ilvl="2" w:tplc="D5DE5E86">
      <w:start w:val="1"/>
      <w:numFmt w:val="bullet"/>
      <w:lvlText w:val="•"/>
      <w:lvlJc w:val="left"/>
      <w:pPr>
        <w:ind w:left="878" w:hanging="261"/>
      </w:pPr>
      <w:rPr>
        <w:rFonts w:hint="default"/>
      </w:rPr>
    </w:lvl>
    <w:lvl w:ilvl="3" w:tplc="B0064FCC">
      <w:start w:val="1"/>
      <w:numFmt w:val="bullet"/>
      <w:lvlText w:val="•"/>
      <w:lvlJc w:val="left"/>
      <w:pPr>
        <w:ind w:left="1150" w:hanging="261"/>
      </w:pPr>
      <w:rPr>
        <w:rFonts w:hint="default"/>
      </w:rPr>
    </w:lvl>
    <w:lvl w:ilvl="4" w:tplc="D458C4AE">
      <w:start w:val="1"/>
      <w:numFmt w:val="bullet"/>
      <w:lvlText w:val="•"/>
      <w:lvlJc w:val="left"/>
      <w:pPr>
        <w:ind w:left="1422" w:hanging="261"/>
      </w:pPr>
      <w:rPr>
        <w:rFonts w:hint="default"/>
      </w:rPr>
    </w:lvl>
    <w:lvl w:ilvl="5" w:tplc="EC145CF4">
      <w:start w:val="1"/>
      <w:numFmt w:val="bullet"/>
      <w:lvlText w:val="•"/>
      <w:lvlJc w:val="left"/>
      <w:pPr>
        <w:ind w:left="1694" w:hanging="261"/>
      </w:pPr>
      <w:rPr>
        <w:rFonts w:hint="default"/>
      </w:rPr>
    </w:lvl>
    <w:lvl w:ilvl="6" w:tplc="5B7AE4EA">
      <w:start w:val="1"/>
      <w:numFmt w:val="bullet"/>
      <w:lvlText w:val="•"/>
      <w:lvlJc w:val="left"/>
      <w:pPr>
        <w:ind w:left="1967" w:hanging="261"/>
      </w:pPr>
      <w:rPr>
        <w:rFonts w:hint="default"/>
      </w:rPr>
    </w:lvl>
    <w:lvl w:ilvl="7" w:tplc="7F3A3572">
      <w:start w:val="1"/>
      <w:numFmt w:val="bullet"/>
      <w:lvlText w:val="•"/>
      <w:lvlJc w:val="left"/>
      <w:pPr>
        <w:ind w:left="2239" w:hanging="261"/>
      </w:pPr>
      <w:rPr>
        <w:rFonts w:hint="default"/>
      </w:rPr>
    </w:lvl>
    <w:lvl w:ilvl="8" w:tplc="C6CACA70">
      <w:start w:val="1"/>
      <w:numFmt w:val="bullet"/>
      <w:lvlText w:val="•"/>
      <w:lvlJc w:val="left"/>
      <w:pPr>
        <w:ind w:left="2511" w:hanging="261"/>
      </w:pPr>
      <w:rPr>
        <w:rFonts w:hint="default"/>
      </w:rPr>
    </w:lvl>
  </w:abstractNum>
  <w:abstractNum w:abstractNumId="8" w15:restartNumberingAfterBreak="0">
    <w:nsid w:val="2FEA54DB"/>
    <w:multiLevelType w:val="hybridMultilevel"/>
    <w:tmpl w:val="4752722E"/>
    <w:lvl w:ilvl="0" w:tplc="B0A09AB8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0F6038B2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9304ABF4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45ECFE66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4B00B1D4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9E14E96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4BF69CAC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186E9794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8138D52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9" w15:restartNumberingAfterBreak="0">
    <w:nsid w:val="3076675A"/>
    <w:multiLevelType w:val="hybridMultilevel"/>
    <w:tmpl w:val="8FB69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7DBA"/>
    <w:multiLevelType w:val="hybridMultilevel"/>
    <w:tmpl w:val="22545D2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C11FE8"/>
    <w:multiLevelType w:val="multilevel"/>
    <w:tmpl w:val="D1485DBE"/>
    <w:lvl w:ilvl="0">
      <w:start w:val="1"/>
      <w:numFmt w:val="decimal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AE02CF9"/>
    <w:multiLevelType w:val="hybridMultilevel"/>
    <w:tmpl w:val="F356E78A"/>
    <w:lvl w:ilvl="0" w:tplc="3286C3D6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9E34D27A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46904E06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9EE07AB2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82F802FA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AD50575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B3B82716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D8A27BB6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59FA27C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13" w15:restartNumberingAfterBreak="0">
    <w:nsid w:val="4B7B7A85"/>
    <w:multiLevelType w:val="hybridMultilevel"/>
    <w:tmpl w:val="AC5E2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832773"/>
    <w:multiLevelType w:val="hybridMultilevel"/>
    <w:tmpl w:val="54EA2BC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E25552"/>
    <w:multiLevelType w:val="hybridMultilevel"/>
    <w:tmpl w:val="C09474AC"/>
    <w:lvl w:ilvl="0" w:tplc="9044E734">
      <w:start w:val="1"/>
      <w:numFmt w:val="lowerLetter"/>
      <w:lvlText w:val="%1)"/>
      <w:lvlJc w:val="left"/>
      <w:pPr>
        <w:ind w:left="794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6298C97A">
      <w:start w:val="1"/>
      <w:numFmt w:val="bullet"/>
      <w:lvlText w:val="•"/>
      <w:lvlJc w:val="left"/>
      <w:pPr>
        <w:ind w:left="1725" w:hanging="206"/>
      </w:pPr>
      <w:rPr>
        <w:rFonts w:hint="default"/>
      </w:rPr>
    </w:lvl>
    <w:lvl w:ilvl="2" w:tplc="D206AF84">
      <w:start w:val="1"/>
      <w:numFmt w:val="bullet"/>
      <w:lvlText w:val="•"/>
      <w:lvlJc w:val="left"/>
      <w:pPr>
        <w:ind w:left="2656" w:hanging="206"/>
      </w:pPr>
      <w:rPr>
        <w:rFonts w:hint="default"/>
      </w:rPr>
    </w:lvl>
    <w:lvl w:ilvl="3" w:tplc="F8BAA49E">
      <w:start w:val="1"/>
      <w:numFmt w:val="bullet"/>
      <w:lvlText w:val="•"/>
      <w:lvlJc w:val="left"/>
      <w:pPr>
        <w:ind w:left="3587" w:hanging="206"/>
      </w:pPr>
      <w:rPr>
        <w:rFonts w:hint="default"/>
      </w:rPr>
    </w:lvl>
    <w:lvl w:ilvl="4" w:tplc="DF625B96">
      <w:start w:val="1"/>
      <w:numFmt w:val="bullet"/>
      <w:lvlText w:val="•"/>
      <w:lvlJc w:val="left"/>
      <w:pPr>
        <w:ind w:left="4518" w:hanging="206"/>
      </w:pPr>
      <w:rPr>
        <w:rFonts w:hint="default"/>
      </w:rPr>
    </w:lvl>
    <w:lvl w:ilvl="5" w:tplc="E38C27F6">
      <w:start w:val="1"/>
      <w:numFmt w:val="bullet"/>
      <w:lvlText w:val="•"/>
      <w:lvlJc w:val="left"/>
      <w:pPr>
        <w:ind w:left="5449" w:hanging="206"/>
      </w:pPr>
      <w:rPr>
        <w:rFonts w:hint="default"/>
      </w:rPr>
    </w:lvl>
    <w:lvl w:ilvl="6" w:tplc="4E0A3FF8">
      <w:start w:val="1"/>
      <w:numFmt w:val="bullet"/>
      <w:lvlText w:val="•"/>
      <w:lvlJc w:val="left"/>
      <w:pPr>
        <w:ind w:left="6380" w:hanging="206"/>
      </w:pPr>
      <w:rPr>
        <w:rFonts w:hint="default"/>
      </w:rPr>
    </w:lvl>
    <w:lvl w:ilvl="7" w:tplc="6BC87308">
      <w:start w:val="1"/>
      <w:numFmt w:val="bullet"/>
      <w:lvlText w:val="•"/>
      <w:lvlJc w:val="left"/>
      <w:pPr>
        <w:ind w:left="7312" w:hanging="206"/>
      </w:pPr>
      <w:rPr>
        <w:rFonts w:hint="default"/>
      </w:rPr>
    </w:lvl>
    <w:lvl w:ilvl="8" w:tplc="595A5304">
      <w:start w:val="1"/>
      <w:numFmt w:val="bullet"/>
      <w:lvlText w:val="•"/>
      <w:lvlJc w:val="left"/>
      <w:pPr>
        <w:ind w:left="8243" w:hanging="206"/>
      </w:pPr>
      <w:rPr>
        <w:rFonts w:hint="default"/>
      </w:rPr>
    </w:lvl>
  </w:abstractNum>
  <w:abstractNum w:abstractNumId="16" w15:restartNumberingAfterBreak="0">
    <w:nsid w:val="5F9E6864"/>
    <w:multiLevelType w:val="hybridMultilevel"/>
    <w:tmpl w:val="66C89F6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E300D"/>
    <w:multiLevelType w:val="hybridMultilevel"/>
    <w:tmpl w:val="240AEED8"/>
    <w:lvl w:ilvl="0" w:tplc="8C8C39EE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CC988FE8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1FF4240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9912DEC4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96C471C8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92DA46C2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F2C2BB44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CE52C05E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5A06132E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8" w15:restartNumberingAfterBreak="0">
    <w:nsid w:val="617E58ED"/>
    <w:multiLevelType w:val="hybridMultilevel"/>
    <w:tmpl w:val="82FEB6AC"/>
    <w:lvl w:ilvl="0" w:tplc="84285DFC">
      <w:start w:val="1"/>
      <w:numFmt w:val="decimal"/>
      <w:lvlText w:val="%1."/>
      <w:lvlJc w:val="left"/>
      <w:pPr>
        <w:ind w:left="291" w:hanging="341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25742B3E">
      <w:start w:val="1"/>
      <w:numFmt w:val="bullet"/>
      <w:lvlText w:val="•"/>
      <w:lvlJc w:val="left"/>
      <w:pPr>
        <w:ind w:left="1273" w:hanging="341"/>
      </w:pPr>
      <w:rPr>
        <w:rFonts w:hint="default"/>
      </w:rPr>
    </w:lvl>
    <w:lvl w:ilvl="2" w:tplc="2DD6BE7E">
      <w:start w:val="1"/>
      <w:numFmt w:val="bullet"/>
      <w:lvlText w:val="•"/>
      <w:lvlJc w:val="left"/>
      <w:pPr>
        <w:ind w:left="2254" w:hanging="341"/>
      </w:pPr>
      <w:rPr>
        <w:rFonts w:hint="default"/>
      </w:rPr>
    </w:lvl>
    <w:lvl w:ilvl="3" w:tplc="730E5CB8">
      <w:start w:val="1"/>
      <w:numFmt w:val="bullet"/>
      <w:lvlText w:val="•"/>
      <w:lvlJc w:val="left"/>
      <w:pPr>
        <w:ind w:left="3236" w:hanging="341"/>
      </w:pPr>
      <w:rPr>
        <w:rFonts w:hint="default"/>
      </w:rPr>
    </w:lvl>
    <w:lvl w:ilvl="4" w:tplc="819A5EDE">
      <w:start w:val="1"/>
      <w:numFmt w:val="bullet"/>
      <w:lvlText w:val="•"/>
      <w:lvlJc w:val="left"/>
      <w:pPr>
        <w:ind w:left="4217" w:hanging="341"/>
      </w:pPr>
      <w:rPr>
        <w:rFonts w:hint="default"/>
      </w:rPr>
    </w:lvl>
    <w:lvl w:ilvl="5" w:tplc="F8487A9E">
      <w:start w:val="1"/>
      <w:numFmt w:val="bullet"/>
      <w:lvlText w:val="•"/>
      <w:lvlJc w:val="left"/>
      <w:pPr>
        <w:ind w:left="5198" w:hanging="341"/>
      </w:pPr>
      <w:rPr>
        <w:rFonts w:hint="default"/>
      </w:rPr>
    </w:lvl>
    <w:lvl w:ilvl="6" w:tplc="9CF6EFCA">
      <w:start w:val="1"/>
      <w:numFmt w:val="bullet"/>
      <w:lvlText w:val="•"/>
      <w:lvlJc w:val="left"/>
      <w:pPr>
        <w:ind w:left="6180" w:hanging="341"/>
      </w:pPr>
      <w:rPr>
        <w:rFonts w:hint="default"/>
      </w:rPr>
    </w:lvl>
    <w:lvl w:ilvl="7" w:tplc="CE94B2B6">
      <w:start w:val="1"/>
      <w:numFmt w:val="bullet"/>
      <w:lvlText w:val="•"/>
      <w:lvlJc w:val="left"/>
      <w:pPr>
        <w:ind w:left="7161" w:hanging="341"/>
      </w:pPr>
      <w:rPr>
        <w:rFonts w:hint="default"/>
      </w:rPr>
    </w:lvl>
    <w:lvl w:ilvl="8" w:tplc="5DE0B054">
      <w:start w:val="1"/>
      <w:numFmt w:val="bullet"/>
      <w:lvlText w:val="•"/>
      <w:lvlJc w:val="left"/>
      <w:pPr>
        <w:ind w:left="8142" w:hanging="341"/>
      </w:pPr>
      <w:rPr>
        <w:rFonts w:hint="default"/>
      </w:rPr>
    </w:lvl>
  </w:abstractNum>
  <w:abstractNum w:abstractNumId="19" w15:restartNumberingAfterBreak="0">
    <w:nsid w:val="6C75024C"/>
    <w:multiLevelType w:val="hybridMultilevel"/>
    <w:tmpl w:val="7346A602"/>
    <w:lvl w:ilvl="0" w:tplc="4E54631A">
      <w:start w:val="1"/>
      <w:numFmt w:val="decimal"/>
      <w:lvlText w:val="%1)"/>
      <w:lvlJc w:val="left"/>
      <w:pPr>
        <w:ind w:left="7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444A578E">
      <w:start w:val="1"/>
      <w:numFmt w:val="bullet"/>
      <w:lvlText w:val="•"/>
      <w:lvlJc w:val="left"/>
      <w:pPr>
        <w:ind w:left="371" w:hanging="261"/>
      </w:pPr>
      <w:rPr>
        <w:rFonts w:hint="default"/>
      </w:rPr>
    </w:lvl>
    <w:lvl w:ilvl="2" w:tplc="5C0E0F0E">
      <w:start w:val="1"/>
      <w:numFmt w:val="bullet"/>
      <w:lvlText w:val="•"/>
      <w:lvlJc w:val="left"/>
      <w:pPr>
        <w:ind w:left="670" w:hanging="261"/>
      </w:pPr>
      <w:rPr>
        <w:rFonts w:hint="default"/>
      </w:rPr>
    </w:lvl>
    <w:lvl w:ilvl="3" w:tplc="02E8BBD6">
      <w:start w:val="1"/>
      <w:numFmt w:val="bullet"/>
      <w:lvlText w:val="•"/>
      <w:lvlJc w:val="left"/>
      <w:pPr>
        <w:ind w:left="968" w:hanging="261"/>
      </w:pPr>
      <w:rPr>
        <w:rFonts w:hint="default"/>
      </w:rPr>
    </w:lvl>
    <w:lvl w:ilvl="4" w:tplc="A4280654">
      <w:start w:val="1"/>
      <w:numFmt w:val="bullet"/>
      <w:lvlText w:val="•"/>
      <w:lvlJc w:val="left"/>
      <w:pPr>
        <w:ind w:left="1266" w:hanging="261"/>
      </w:pPr>
      <w:rPr>
        <w:rFonts w:hint="default"/>
      </w:rPr>
    </w:lvl>
    <w:lvl w:ilvl="5" w:tplc="48BCB43E">
      <w:start w:val="1"/>
      <w:numFmt w:val="bullet"/>
      <w:lvlText w:val="•"/>
      <w:lvlJc w:val="left"/>
      <w:pPr>
        <w:ind w:left="1564" w:hanging="261"/>
      </w:pPr>
      <w:rPr>
        <w:rFonts w:hint="default"/>
      </w:rPr>
    </w:lvl>
    <w:lvl w:ilvl="6" w:tplc="536EF810">
      <w:start w:val="1"/>
      <w:numFmt w:val="bullet"/>
      <w:lvlText w:val="•"/>
      <w:lvlJc w:val="left"/>
      <w:pPr>
        <w:ind w:left="1863" w:hanging="261"/>
      </w:pPr>
      <w:rPr>
        <w:rFonts w:hint="default"/>
      </w:rPr>
    </w:lvl>
    <w:lvl w:ilvl="7" w:tplc="26E6B73E">
      <w:start w:val="1"/>
      <w:numFmt w:val="bullet"/>
      <w:lvlText w:val="•"/>
      <w:lvlJc w:val="left"/>
      <w:pPr>
        <w:ind w:left="2161" w:hanging="261"/>
      </w:pPr>
      <w:rPr>
        <w:rFonts w:hint="default"/>
      </w:rPr>
    </w:lvl>
    <w:lvl w:ilvl="8" w:tplc="579A0202">
      <w:start w:val="1"/>
      <w:numFmt w:val="bullet"/>
      <w:lvlText w:val="•"/>
      <w:lvlJc w:val="left"/>
      <w:pPr>
        <w:ind w:left="2459" w:hanging="261"/>
      </w:pPr>
      <w:rPr>
        <w:rFonts w:hint="default"/>
      </w:rPr>
    </w:lvl>
  </w:abstractNum>
  <w:abstractNum w:abstractNumId="20" w15:restartNumberingAfterBreak="0">
    <w:nsid w:val="73A252BE"/>
    <w:multiLevelType w:val="hybridMultilevel"/>
    <w:tmpl w:val="3286968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1"/>
  </w:num>
  <w:num w:numId="5">
    <w:abstractNumId w:val="19"/>
  </w:num>
  <w:num w:numId="6">
    <w:abstractNumId w:val="7"/>
  </w:num>
  <w:num w:numId="7">
    <w:abstractNumId w:val="15"/>
  </w:num>
  <w:num w:numId="8">
    <w:abstractNumId w:val="0"/>
  </w:num>
  <w:num w:numId="9">
    <w:abstractNumId w:val="17"/>
  </w:num>
  <w:num w:numId="10">
    <w:abstractNumId w:val="3"/>
  </w:num>
  <w:num w:numId="11">
    <w:abstractNumId w:val="18"/>
  </w:num>
  <w:num w:numId="12">
    <w:abstractNumId w:val="9"/>
  </w:num>
  <w:num w:numId="13">
    <w:abstractNumId w:val="13"/>
  </w:num>
  <w:num w:numId="14">
    <w:abstractNumId w:val="16"/>
  </w:num>
  <w:num w:numId="15">
    <w:abstractNumId w:val="11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20"/>
  </w:num>
  <w:num w:numId="26">
    <w:abstractNumId w:val="10"/>
  </w:num>
  <w:num w:numId="27">
    <w:abstractNumId w:val="4"/>
  </w:num>
  <w:num w:numId="28">
    <w:abstractNumId w:val="6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122"/>
    <w:rsid w:val="000508E7"/>
    <w:rsid w:val="00102A44"/>
    <w:rsid w:val="001113C7"/>
    <w:rsid w:val="00140B20"/>
    <w:rsid w:val="00167B53"/>
    <w:rsid w:val="001F52DC"/>
    <w:rsid w:val="002139D6"/>
    <w:rsid w:val="00232D1B"/>
    <w:rsid w:val="002C08D9"/>
    <w:rsid w:val="00332C96"/>
    <w:rsid w:val="00364FF9"/>
    <w:rsid w:val="003675EC"/>
    <w:rsid w:val="003B1C5F"/>
    <w:rsid w:val="003E6926"/>
    <w:rsid w:val="00425292"/>
    <w:rsid w:val="004867A7"/>
    <w:rsid w:val="004D5F4A"/>
    <w:rsid w:val="004F7243"/>
    <w:rsid w:val="005D1755"/>
    <w:rsid w:val="00644E11"/>
    <w:rsid w:val="0069404B"/>
    <w:rsid w:val="0069607A"/>
    <w:rsid w:val="006E3122"/>
    <w:rsid w:val="00770F2F"/>
    <w:rsid w:val="00775F00"/>
    <w:rsid w:val="00791E14"/>
    <w:rsid w:val="00887121"/>
    <w:rsid w:val="00954AD6"/>
    <w:rsid w:val="0097531D"/>
    <w:rsid w:val="00993E66"/>
    <w:rsid w:val="009C042D"/>
    <w:rsid w:val="00A54DF6"/>
    <w:rsid w:val="00AF28D4"/>
    <w:rsid w:val="00B232BF"/>
    <w:rsid w:val="00B8579B"/>
    <w:rsid w:val="00BA1888"/>
    <w:rsid w:val="00BE6179"/>
    <w:rsid w:val="00C30865"/>
    <w:rsid w:val="00C913A8"/>
    <w:rsid w:val="00C97CF8"/>
    <w:rsid w:val="00D01622"/>
    <w:rsid w:val="00D2007E"/>
    <w:rsid w:val="00DA6D5D"/>
    <w:rsid w:val="00E25CD9"/>
    <w:rsid w:val="00E35210"/>
    <w:rsid w:val="00E94D04"/>
    <w:rsid w:val="00E95808"/>
    <w:rsid w:val="00F2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6ED99D6"/>
  <w15:docId w15:val="{493BDAA0-3971-4906-BBE7-8CA6B4E69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E6179"/>
  </w:style>
  <w:style w:type="paragraph" w:styleId="Nagwek1">
    <w:name w:val="heading 1"/>
    <w:basedOn w:val="Normalny"/>
    <w:uiPriority w:val="9"/>
    <w:qFormat/>
    <w:rsid w:val="002C08D9"/>
    <w:pPr>
      <w:keepNext/>
      <w:keepLines/>
      <w:numPr>
        <w:numId w:val="24"/>
      </w:numPr>
      <w:spacing w:before="240" w:after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28"/>
      <w:szCs w:val="32"/>
      <w:lang w:val="pl-PL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2C08D9"/>
    <w:pPr>
      <w:keepNext/>
      <w:keepLines/>
      <w:numPr>
        <w:ilvl w:val="1"/>
        <w:numId w:val="24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08D9"/>
    <w:pPr>
      <w:keepNext/>
      <w:keepLines/>
      <w:numPr>
        <w:ilvl w:val="2"/>
        <w:numId w:val="24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08D9"/>
    <w:pPr>
      <w:keepNext/>
      <w:keepLines/>
      <w:numPr>
        <w:ilvl w:val="3"/>
        <w:numId w:val="2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08D9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08D9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08D9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08D9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08D9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pPr>
      <w:ind w:left="567"/>
    </w:pPr>
    <w:rPr>
      <w:rFonts w:ascii="Times New Roman" w:eastAsia="Times New Roman" w:hAnsi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2C08D9"/>
    <w:pPr>
      <w:ind w:left="720"/>
      <w:contextualSpacing/>
    </w:pPr>
  </w:style>
  <w:style w:type="paragraph" w:customStyle="1" w:styleId="TableParagraph">
    <w:name w:val="Table Paragraph"/>
    <w:basedOn w:val="Normalny"/>
    <w:uiPriority w:val="1"/>
  </w:style>
  <w:style w:type="paragraph" w:styleId="Nagwek">
    <w:name w:val="header"/>
    <w:basedOn w:val="Normalny"/>
    <w:link w:val="Nagwek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13C7"/>
  </w:style>
  <w:style w:type="paragraph" w:styleId="Stopka">
    <w:name w:val="footer"/>
    <w:basedOn w:val="Normalny"/>
    <w:link w:val="Stopka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13C7"/>
  </w:style>
  <w:style w:type="character" w:customStyle="1" w:styleId="Nagwek2Znak">
    <w:name w:val="Nagłówek 2 Znak"/>
    <w:basedOn w:val="Domylnaczcionkaakapitu"/>
    <w:link w:val="Nagwek2"/>
    <w:uiPriority w:val="9"/>
    <w:semiHidden/>
    <w:rsid w:val="00102A4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08D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08D9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08D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08D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08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abela">
    <w:name w:val="tabela"/>
    <w:basedOn w:val="Bezodstpw"/>
    <w:link w:val="tabelaZnak"/>
    <w:qFormat/>
    <w:rsid w:val="002C08D9"/>
    <w:rPr>
      <w:spacing w:val="-1"/>
      <w:sz w:val="20"/>
      <w:szCs w:val="20"/>
      <w:lang w:val="pl-PL"/>
    </w:rPr>
  </w:style>
  <w:style w:type="character" w:customStyle="1" w:styleId="tabelaZnak">
    <w:name w:val="tabela Znak"/>
    <w:basedOn w:val="BezodstpwZnak"/>
    <w:link w:val="tabela"/>
    <w:rsid w:val="002C08D9"/>
    <w:rPr>
      <w:spacing w:val="-1"/>
      <w:sz w:val="20"/>
      <w:szCs w:val="20"/>
      <w:lang w:val="pl-PL"/>
    </w:rPr>
  </w:style>
  <w:style w:type="paragraph" w:styleId="Bezodstpw">
    <w:name w:val="No Spacing"/>
    <w:link w:val="BezodstpwZnak"/>
    <w:uiPriority w:val="1"/>
    <w:qFormat/>
    <w:rsid w:val="002C08D9"/>
    <w:pPr>
      <w:spacing w:after="0" w:line="240" w:lineRule="auto"/>
    </w:pPr>
  </w:style>
  <w:style w:type="paragraph" w:customStyle="1" w:styleId="nagwektabeli">
    <w:name w:val="nagłówek tabeli"/>
    <w:basedOn w:val="tabela"/>
    <w:link w:val="nagwektabeliZnak"/>
    <w:qFormat/>
    <w:rsid w:val="002C08D9"/>
    <w:pPr>
      <w:jc w:val="center"/>
    </w:pPr>
    <w:rPr>
      <w:b/>
      <w:bCs/>
    </w:rPr>
  </w:style>
  <w:style w:type="character" w:customStyle="1" w:styleId="nagwektabeliZnak">
    <w:name w:val="nagłówek tabeli Znak"/>
    <w:basedOn w:val="tabelaZnak"/>
    <w:link w:val="nagwektabeli"/>
    <w:rsid w:val="002C08D9"/>
    <w:rPr>
      <w:b/>
      <w:bCs/>
      <w:spacing w:val="-1"/>
      <w:sz w:val="20"/>
      <w:szCs w:val="20"/>
      <w:lang w:val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2C08D9"/>
  </w:style>
  <w:style w:type="character" w:styleId="Hipercze">
    <w:name w:val="Hyperlink"/>
    <w:basedOn w:val="Domylnaczcionkaakapitu"/>
    <w:uiPriority w:val="99"/>
    <w:unhideWhenUsed/>
    <w:rsid w:val="009C042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04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8712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rbip.wzp.pl/artykul/programy-ochrony-powietrza-dla-strefy-miasto-koszalin-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ip.wzp.pl/artykul/uchwala-nr-xvi20520-sejmiku-wojewodztwa-zachodniopomorskieg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wietrze.gios.gov.pl/pjp/rwms/16/overruns/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srodowisko.wzp.pl/biuro-ds-geologii-i-polityki-ekologicznej/programy-ochrony-powietrza-i-plany-dzialan-krotkoterminowych/sprawozdawczosc/sprawozdania-z-programow-ochrony-powietrz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rodowisko.wzp.pl/biuro-ds-geologii-i-polityki-ekologicznej/programy-ochrony-powietrza-dla-strefy-miasto-koszal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443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Magdalena Miller</cp:lastModifiedBy>
  <cp:revision>7</cp:revision>
  <dcterms:created xsi:type="dcterms:W3CDTF">2024-03-19T14:11:00Z</dcterms:created>
  <dcterms:modified xsi:type="dcterms:W3CDTF">2024-05-06T06:56:00Z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2023-03-01T00:00:00Z</vt:filetime>
  </property>
  <property fmtid="{D5CDD505-2E9C-101B-9397-08002B2CF9AE}" pid="3" name="LastSaved">
    <vt:filetime>2023-03-01T00:00:00Z</vt:filetime>
  </property>
</Properties>
</file>